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74" w:rsidRPr="00080B6C" w:rsidRDefault="005D7974" w:rsidP="005D7974">
      <w:pPr>
        <w:pStyle w:val="Heading1"/>
        <w:rPr>
          <w:rFonts w:ascii="Arial" w:eastAsia="Times New Roman" w:hAnsi="Arial" w:cs="Arial"/>
          <w:b w:val="0"/>
          <w:bCs/>
          <w:color w:val="FF0066"/>
          <w:sz w:val="40"/>
          <w:szCs w:val="24"/>
        </w:rPr>
      </w:pPr>
      <w:r w:rsidRPr="00080B6C">
        <w:rPr>
          <w:rFonts w:ascii="Arial" w:eastAsia="Times New Roman" w:hAnsi="Arial" w:cs="Arial"/>
          <w:bCs/>
          <w:color w:val="FF0066"/>
          <w:sz w:val="40"/>
          <w:szCs w:val="24"/>
        </w:rPr>
        <w:t xml:space="preserve">Top Tips for Talking to your Child </w:t>
      </w:r>
    </w:p>
    <w:p w:rsidR="005D7974" w:rsidRPr="00080B6C" w:rsidRDefault="005D7974" w:rsidP="005D7974">
      <w:pPr>
        <w:ind w:left="20"/>
        <w:rPr>
          <w:rFonts w:ascii="Arial" w:hAnsi="Arial" w:cs="Arial"/>
          <w:sz w:val="24"/>
          <w:szCs w:val="24"/>
        </w:rPr>
      </w:pPr>
    </w:p>
    <w:p w:rsidR="005D7974" w:rsidRPr="00080B6C" w:rsidRDefault="005D7974" w:rsidP="005D7974">
      <w:pPr>
        <w:ind w:left="20"/>
        <w:rPr>
          <w:rFonts w:ascii="Arial" w:hAnsi="Arial" w:cs="Arial"/>
          <w:sz w:val="24"/>
          <w:szCs w:val="24"/>
        </w:rPr>
      </w:pPr>
      <w:r w:rsidRPr="00080B6C">
        <w:rPr>
          <w:rFonts w:ascii="Arial" w:hAnsi="Arial" w:cs="Arial"/>
          <w:sz w:val="24"/>
          <w:szCs w:val="24"/>
        </w:rPr>
        <w:t>Talking to your child about their bodies, relationships, puberty and sex is important; building good channels of communication throughout childhood can help your child to communicate with you as future issues of increasing importance arise and may help to reduce risk taking behaviours as they approach adulthood.</w:t>
      </w:r>
    </w:p>
    <w:p w:rsidR="005D7974" w:rsidRPr="00080B6C" w:rsidRDefault="005D7974" w:rsidP="005D7974">
      <w:pPr>
        <w:ind w:left="20"/>
        <w:rPr>
          <w:rFonts w:ascii="Arial" w:hAnsi="Arial" w:cs="Arial"/>
          <w:sz w:val="24"/>
          <w:szCs w:val="24"/>
          <w:lang w:val="en"/>
        </w:rPr>
      </w:pPr>
      <w:r w:rsidRPr="00080B6C">
        <w:rPr>
          <w:rFonts w:ascii="Arial" w:hAnsi="Arial" w:cs="Arial"/>
          <w:sz w:val="24"/>
          <w:szCs w:val="24"/>
          <w:lang w:val="en"/>
        </w:rPr>
        <w:t>Your child needs to know that it's OK to talk, and that you're happy to talk about it. They'll learn this through your body language, tone and manner when you talk, so try to behave as though you would in any other normal, everyday topic of conversation.</w:t>
      </w:r>
    </w:p>
    <w:p w:rsidR="005D7974" w:rsidRPr="00080B6C" w:rsidRDefault="005D7974" w:rsidP="005D7974">
      <w:pPr>
        <w:ind w:left="20"/>
        <w:rPr>
          <w:rFonts w:ascii="Arial" w:hAnsi="Arial" w:cs="Arial"/>
          <w:sz w:val="24"/>
          <w:szCs w:val="24"/>
        </w:rPr>
      </w:pPr>
      <w:r w:rsidRPr="00080B6C">
        <w:rPr>
          <w:rFonts w:ascii="Arial" w:hAnsi="Arial" w:cs="Arial"/>
          <w:sz w:val="24"/>
          <w:szCs w:val="24"/>
        </w:rPr>
        <w:t>Simple strategies to make talking about bodies, relationships, puberty and sex more comfortable:</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Start off by talking about something that you both find more comfortable, such as feelings and emotions.</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Ask them what they think their friends know/think about the topic, as this provides a way to talk about your child’s views indirectly.</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Avoid ‘The Chat’. Talk about these issues little and often, over everyday events like washing up or watching TV. This can help to normalise the conversation, and ease uncomfortable feelings.</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 xml:space="preserve">Don’t leave it too late. Start talking about puberty before you feel your child is approaching it so that you already have strong channels of communication established in readiness. </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Be prepared to listen. Your child will want to have their voice heard without feeling judged and feeling listened to will encourage them to come to you to talk about issues in the future.</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If they ask you a question that you are not sure how to answer, that is OK. Suggest that you find out the answer together and then you will both know!</w:t>
      </w:r>
    </w:p>
    <w:p w:rsidR="005D7974" w:rsidRPr="00080B6C" w:rsidRDefault="005D7974" w:rsidP="005D7974">
      <w:pPr>
        <w:numPr>
          <w:ilvl w:val="0"/>
          <w:numId w:val="1"/>
        </w:numPr>
        <w:spacing w:after="240" w:line="252" w:lineRule="auto"/>
        <w:contextualSpacing/>
        <w:rPr>
          <w:rFonts w:ascii="Arial" w:hAnsi="Arial" w:cs="Arial"/>
          <w:sz w:val="24"/>
          <w:szCs w:val="24"/>
        </w:rPr>
      </w:pPr>
      <w:r w:rsidRPr="00080B6C">
        <w:rPr>
          <w:rFonts w:ascii="Arial" w:hAnsi="Arial" w:cs="Arial"/>
          <w:sz w:val="24"/>
          <w:szCs w:val="24"/>
        </w:rPr>
        <w:t>Try to listen calmly, even if what they say surprises or concerns you. Try to remember that it is good that they are comfortable to discuss issues with you, and that they need to trust you will not respond negatively.</w:t>
      </w:r>
    </w:p>
    <w:p w:rsidR="005D7974" w:rsidRPr="00080B6C" w:rsidRDefault="005D7974" w:rsidP="005D7974">
      <w:pPr>
        <w:pStyle w:val="ListParagraph"/>
        <w:spacing w:after="240"/>
        <w:ind w:left="360"/>
        <w:rPr>
          <w:rFonts w:ascii="Arial" w:hAnsi="Arial" w:cs="Arial"/>
          <w:sz w:val="24"/>
          <w:szCs w:val="24"/>
        </w:rPr>
      </w:pPr>
    </w:p>
    <w:p w:rsidR="005D7974" w:rsidRPr="00080B6C" w:rsidRDefault="005D7974" w:rsidP="005D7974">
      <w:pPr>
        <w:pStyle w:val="ListParagraph"/>
        <w:ind w:left="360"/>
        <w:rPr>
          <w:rFonts w:ascii="Arial" w:hAnsi="Arial" w:cs="Arial"/>
          <w:sz w:val="24"/>
          <w:szCs w:val="24"/>
        </w:rPr>
      </w:pPr>
    </w:p>
    <w:p w:rsidR="005D7974" w:rsidRPr="00080B6C" w:rsidRDefault="005D7974" w:rsidP="005D7974">
      <w:pPr>
        <w:pStyle w:val="ListParagraph"/>
        <w:ind w:left="360"/>
        <w:jc w:val="center"/>
        <w:rPr>
          <w:rFonts w:ascii="Arial" w:hAnsi="Arial" w:cs="Arial"/>
          <w:color w:val="FF0066"/>
          <w:sz w:val="36"/>
          <w:szCs w:val="24"/>
        </w:rPr>
      </w:pPr>
      <w:r w:rsidRPr="00080B6C">
        <w:rPr>
          <w:rFonts w:ascii="Arial" w:hAnsi="Arial" w:cs="Arial"/>
          <w:b/>
          <w:bCs/>
          <w:color w:val="FF0066"/>
          <w:sz w:val="36"/>
          <w:szCs w:val="24"/>
        </w:rPr>
        <w:t>Make sure they know that they can talk to you anytime about anything</w:t>
      </w:r>
    </w:p>
    <w:p w:rsidR="005D7974" w:rsidRPr="00080B6C" w:rsidRDefault="005D7974" w:rsidP="005D7974">
      <w:pPr>
        <w:ind w:left="10"/>
        <w:rPr>
          <w:rFonts w:ascii="Arial" w:hAnsi="Arial" w:cs="Arial"/>
          <w:i/>
          <w:iCs/>
          <w:color w:val="FF0000"/>
          <w:sz w:val="24"/>
          <w:szCs w:val="24"/>
          <w:lang w:val="en-US"/>
        </w:rPr>
      </w:pPr>
    </w:p>
    <w:p w:rsidR="00906CDB" w:rsidRPr="00906CDB" w:rsidRDefault="00906CDB" w:rsidP="00906CDB">
      <w:bookmarkStart w:id="0" w:name="_GoBack"/>
      <w:bookmarkEnd w:id="0"/>
    </w:p>
    <w:sectPr w:rsidR="00906CDB" w:rsidRPr="00906CDB" w:rsidSect="008D0941">
      <w:headerReference w:type="even" r:id="rId7"/>
      <w:headerReference w:type="default" r:id="rId8"/>
      <w:footerReference w:type="even" r:id="rId9"/>
      <w:footerReference w:type="default" r:id="rId10"/>
      <w:headerReference w:type="first" r:id="rId11"/>
      <w:footerReference w:type="first" r:id="rId12"/>
      <w:pgSz w:w="11907" w:h="16840" w:code="9"/>
      <w:pgMar w:top="2977"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06" w:rsidRDefault="00071C06" w:rsidP="00071C06">
      <w:r>
        <w:separator/>
      </w:r>
    </w:p>
  </w:endnote>
  <w:endnote w:type="continuationSeparator" w:id="0">
    <w:p w:rsidR="00071C06" w:rsidRDefault="00071C06" w:rsidP="0007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Agenda">
    <w:panose1 w:val="00000000000000000000"/>
    <w:charset w:val="00"/>
    <w:family w:val="modern"/>
    <w:notTrueType/>
    <w:pitch w:val="variable"/>
    <w:sig w:usb0="800000AF" w:usb1="40002048" w:usb2="00000000" w:usb3="00000000" w:csb0="00000111"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41" w:rsidRDefault="008D0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02" w:rsidRDefault="004C7F9A">
    <w:pPr>
      <w:pStyle w:val="Footer"/>
    </w:pPr>
    <w:r>
      <w:rPr>
        <w:noProof/>
        <w:lang w:val="en-GB" w:eastAsia="en-GB"/>
      </w:rPr>
      <w:drawing>
        <wp:anchor distT="0" distB="0" distL="114300" distR="114300" simplePos="0" relativeHeight="251665408" behindDoc="0" locked="0" layoutInCell="1" allowOverlap="1">
          <wp:simplePos x="0" y="0"/>
          <wp:positionH relativeFrom="column">
            <wp:posOffset>1695450</wp:posOffset>
          </wp:positionH>
          <wp:positionV relativeFrom="paragraph">
            <wp:posOffset>-22225</wp:posOffset>
          </wp:positionV>
          <wp:extent cx="2332990" cy="546735"/>
          <wp:effectExtent l="0" t="0" r="0" b="5715"/>
          <wp:wrapThrough wrapText="bothSides">
            <wp:wrapPolygon edited="0">
              <wp:start x="0" y="0"/>
              <wp:lineTo x="0" y="21073"/>
              <wp:lineTo x="21341" y="21073"/>
              <wp:lineTo x="21341" y="0"/>
              <wp:lineTo x="0" y="0"/>
            </wp:wrapPolygon>
          </wp:wrapThrough>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_Schl_Pltnm_CMYK.JPG"/>
                  <pic:cNvPicPr/>
                </pic:nvPicPr>
                <pic:blipFill rotWithShape="1">
                  <a:blip r:embed="rId1" cstate="print">
                    <a:extLst>
                      <a:ext uri="{28A0092B-C50C-407E-A947-70E740481C1C}">
                        <a14:useLocalDpi xmlns:a14="http://schemas.microsoft.com/office/drawing/2010/main" val="0"/>
                      </a:ext>
                    </a:extLst>
                  </a:blip>
                  <a:srcRect t="21689" b="17808"/>
                  <a:stretch/>
                </pic:blipFill>
                <pic:spPr bwMode="auto">
                  <a:xfrm>
                    <a:off x="0" y="0"/>
                    <a:ext cx="2332990" cy="54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0" locked="0" layoutInCell="1" allowOverlap="1">
          <wp:simplePos x="0" y="0"/>
          <wp:positionH relativeFrom="column">
            <wp:posOffset>4108450</wp:posOffset>
          </wp:positionH>
          <wp:positionV relativeFrom="paragraph">
            <wp:posOffset>-86360</wp:posOffset>
          </wp:positionV>
          <wp:extent cx="790575" cy="520700"/>
          <wp:effectExtent l="0" t="0" r="9525" b="0"/>
          <wp:wrapThrough wrapText="bothSides">
            <wp:wrapPolygon edited="0">
              <wp:start x="0" y="0"/>
              <wp:lineTo x="0" y="20546"/>
              <wp:lineTo x="21340" y="20546"/>
              <wp:lineTo x="21340" y="0"/>
              <wp:lineTo x="0" y="0"/>
            </wp:wrapPolygon>
          </wp:wrapThrough>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Healthy Schools logo 200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5207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simplePos x="0" y="0"/>
          <wp:positionH relativeFrom="rightMargin">
            <wp:posOffset>-1424305</wp:posOffset>
          </wp:positionH>
          <wp:positionV relativeFrom="paragraph">
            <wp:posOffset>-73660</wp:posOffset>
          </wp:positionV>
          <wp:extent cx="524510" cy="524510"/>
          <wp:effectExtent l="0" t="0" r="8890" b="8890"/>
          <wp:wrapThrough wrapText="bothSides">
            <wp:wrapPolygon edited="0">
              <wp:start x="0" y="0"/>
              <wp:lineTo x="0" y="21182"/>
              <wp:lineTo x="21182" y="21182"/>
              <wp:lineTo x="21182" y="0"/>
              <wp:lineTo x="0" y="0"/>
            </wp:wrapPolygon>
          </wp:wrapThrough>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 Games Mark 20171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0" locked="0" layoutInCell="1" allowOverlap="1">
          <wp:simplePos x="0" y="0"/>
          <wp:positionH relativeFrom="column">
            <wp:posOffset>859155</wp:posOffset>
          </wp:positionH>
          <wp:positionV relativeFrom="paragraph">
            <wp:posOffset>-53340</wp:posOffset>
          </wp:positionV>
          <wp:extent cx="709295" cy="503555"/>
          <wp:effectExtent l="0" t="0" r="0" b="0"/>
          <wp:wrapThrough wrapText="bothSides">
            <wp:wrapPolygon edited="0">
              <wp:start x="0" y="0"/>
              <wp:lineTo x="0" y="20429"/>
              <wp:lineTo x="20885" y="20429"/>
              <wp:lineTo x="20885" y="0"/>
              <wp:lineTo x="0" y="0"/>
            </wp:wrapPolygon>
          </wp:wrapThrough>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clusion_Mark_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295" cy="503555"/>
                  </a:xfrm>
                  <a:prstGeom prst="rect">
                    <a:avLst/>
                  </a:prstGeom>
                </pic:spPr>
              </pic:pic>
            </a:graphicData>
          </a:graphic>
          <wp14:sizeRelH relativeFrom="page">
            <wp14:pctWidth>0</wp14:pctWidth>
          </wp14:sizeRelH>
          <wp14:sizeRelV relativeFrom="page">
            <wp14:pctHeight>0</wp14:pctHeight>
          </wp14:sizeRelV>
        </wp:anchor>
      </w:drawing>
    </w:r>
    <w:r w:rsidR="00725402">
      <w:rPr>
        <w:noProof/>
        <w:lang w:val="en-GB" w:eastAsia="en-GB"/>
      </w:rPr>
      <w:drawing>
        <wp:anchor distT="0" distB="0" distL="114300" distR="114300" simplePos="0" relativeHeight="251664384" behindDoc="0" locked="0" layoutInCell="1" allowOverlap="1">
          <wp:simplePos x="0" y="0"/>
          <wp:positionH relativeFrom="column">
            <wp:posOffset>5210175</wp:posOffset>
          </wp:positionH>
          <wp:positionV relativeFrom="paragraph">
            <wp:posOffset>1094105</wp:posOffset>
          </wp:positionV>
          <wp:extent cx="1979295" cy="723900"/>
          <wp:effectExtent l="0" t="0" r="1905" b="0"/>
          <wp:wrapSquare wrapText="bothSides"/>
          <wp:docPr id="394" name="Picture 394" descr="J:\Office\Logos\Am_Schl_Pltn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s\Am_Schl_Pltnm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2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41" w:rsidRDefault="008D0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06" w:rsidRDefault="00071C06" w:rsidP="00071C06">
      <w:r>
        <w:separator/>
      </w:r>
    </w:p>
  </w:footnote>
  <w:footnote w:type="continuationSeparator" w:id="0">
    <w:p w:rsidR="00071C06" w:rsidRDefault="00071C06" w:rsidP="0007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41" w:rsidRDefault="008D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02" w:rsidRDefault="00C05EC6" w:rsidP="00725402">
    <w:pPr>
      <w:pStyle w:val="Header"/>
    </w:pPr>
    <w:r>
      <w:rPr>
        <w:noProof/>
        <w:lang w:val="en-GB" w:eastAsia="en-GB"/>
      </w:rPr>
      <w:drawing>
        <wp:anchor distT="0" distB="0" distL="114300" distR="114300" simplePos="0" relativeHeight="251658240" behindDoc="1" locked="0" layoutInCell="1" allowOverlap="1">
          <wp:simplePos x="0" y="0"/>
          <wp:positionH relativeFrom="margin">
            <wp:posOffset>-133350</wp:posOffset>
          </wp:positionH>
          <wp:positionV relativeFrom="paragraph">
            <wp:posOffset>-193040</wp:posOffset>
          </wp:positionV>
          <wp:extent cx="3314065" cy="131426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CPS-02.png"/>
                  <pic:cNvPicPr/>
                </pic:nvPicPr>
                <pic:blipFill rotWithShape="1">
                  <a:blip r:embed="rId1" cstate="print">
                    <a:extLst>
                      <a:ext uri="{28A0092B-C50C-407E-A947-70E740481C1C}">
                        <a14:useLocalDpi xmlns:a14="http://schemas.microsoft.com/office/drawing/2010/main" val="0"/>
                      </a:ext>
                    </a:extLst>
                  </a:blip>
                  <a:srcRect t="18946" b="21642"/>
                  <a:stretch/>
                </pic:blipFill>
                <pic:spPr bwMode="auto">
                  <a:xfrm>
                    <a:off x="0" y="0"/>
                    <a:ext cx="3324927" cy="13185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2336" behindDoc="0" locked="0" layoutInCell="1" allowOverlap="1" wp14:anchorId="3F7E9FF9" wp14:editId="77CBE474">
              <wp:simplePos x="0" y="0"/>
              <wp:positionH relativeFrom="column">
                <wp:posOffset>3476625</wp:posOffset>
              </wp:positionH>
              <wp:positionV relativeFrom="paragraph">
                <wp:posOffset>-116205</wp:posOffset>
              </wp:positionV>
              <wp:extent cx="3457575" cy="1209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209675"/>
                      </a:xfrm>
                      <a:prstGeom prst="rect">
                        <a:avLst/>
                      </a:prstGeom>
                      <a:solidFill>
                        <a:srgbClr val="FFFFFF"/>
                      </a:solidFill>
                      <a:ln w="9525">
                        <a:noFill/>
                        <a:miter lim="800000"/>
                        <a:headEnd/>
                        <a:tailEnd/>
                      </a:ln>
                    </wps:spPr>
                    <wps:txbx>
                      <w:txbxContent>
                        <w:p w:rsidR="00725402" w:rsidRPr="00DB0BD1" w:rsidRDefault="00725402" w:rsidP="00725402">
                          <w:pPr>
                            <w:pStyle w:val="Header"/>
                            <w:rPr>
                              <w:rFonts w:ascii="Agenda" w:hAnsi="Agenda"/>
                            </w:rPr>
                          </w:pPr>
                          <w:r w:rsidRPr="00DB0BD1">
                            <w:rPr>
                              <w:rFonts w:ascii="Agenda" w:hAnsi="Agenda"/>
                            </w:rPr>
                            <w:t xml:space="preserve">Barrack Road, </w:t>
                          </w:r>
                          <w:proofErr w:type="spellStart"/>
                          <w:r w:rsidRPr="00DB0BD1">
                            <w:rPr>
                              <w:rFonts w:ascii="Agenda" w:hAnsi="Agenda"/>
                            </w:rPr>
                            <w:t>Bexhill</w:t>
                          </w:r>
                          <w:proofErr w:type="spellEnd"/>
                          <w:r w:rsidRPr="00DB0BD1">
                            <w:rPr>
                              <w:rFonts w:ascii="Agenda" w:hAnsi="Agenda"/>
                            </w:rPr>
                            <w:t xml:space="preserve"> on Sea, East Sussex, TN40 2AT</w:t>
                          </w:r>
                        </w:p>
                        <w:p w:rsidR="00725402" w:rsidRPr="00DB0BD1" w:rsidRDefault="00725402" w:rsidP="00725402">
                          <w:pPr>
                            <w:pStyle w:val="Header"/>
                            <w:rPr>
                              <w:rFonts w:ascii="Agenda" w:hAnsi="Agenda"/>
                            </w:rPr>
                          </w:pPr>
                          <w:r w:rsidRPr="00DB0BD1">
                            <w:rPr>
                              <w:rFonts w:ascii="Agenda" w:hAnsi="Agenda"/>
                            </w:rPr>
                            <w:t>01424 211696</w:t>
                          </w:r>
                        </w:p>
                        <w:p w:rsidR="00725402" w:rsidRPr="00DB0BD1" w:rsidRDefault="005D7974" w:rsidP="00725402">
                          <w:pPr>
                            <w:pStyle w:val="Header"/>
                            <w:rPr>
                              <w:rFonts w:ascii="Agenda" w:hAnsi="Agenda"/>
                            </w:rPr>
                          </w:pPr>
                          <w:hyperlink r:id="rId2" w:history="1">
                            <w:r w:rsidR="00725402" w:rsidRPr="00DB0BD1">
                              <w:rPr>
                                <w:rStyle w:val="Hyperlink"/>
                                <w:rFonts w:ascii="Agenda" w:hAnsi="Agenda"/>
                                <w:color w:val="auto"/>
                              </w:rPr>
                              <w:t>school@chantry.e-sussex.sch.uk</w:t>
                            </w:r>
                          </w:hyperlink>
                        </w:p>
                        <w:p w:rsidR="00725402" w:rsidRPr="00DB0BD1" w:rsidRDefault="005D7974" w:rsidP="00725402">
                          <w:pPr>
                            <w:pStyle w:val="Header"/>
                            <w:rPr>
                              <w:rFonts w:ascii="Agenda" w:hAnsi="Agenda"/>
                            </w:rPr>
                          </w:pPr>
                          <w:hyperlink r:id="rId3" w:history="1">
                            <w:r w:rsidR="00725402" w:rsidRPr="00DB0BD1">
                              <w:rPr>
                                <w:rStyle w:val="Hyperlink"/>
                                <w:rFonts w:ascii="Agenda" w:hAnsi="Agenda"/>
                                <w:color w:val="auto"/>
                              </w:rPr>
                              <w:t>www.chantry.eschools.co.uk</w:t>
                            </w:r>
                          </w:hyperlink>
                        </w:p>
                        <w:p w:rsidR="00725402" w:rsidRPr="00DB0BD1" w:rsidRDefault="00725402" w:rsidP="00725402">
                          <w:pPr>
                            <w:pStyle w:val="Header"/>
                            <w:rPr>
                              <w:rFonts w:ascii="Agenda" w:hAnsi="Agenda"/>
                            </w:rPr>
                          </w:pPr>
                        </w:p>
                        <w:p w:rsidR="00725402" w:rsidRPr="00387356" w:rsidRDefault="00725402" w:rsidP="00725402">
                          <w:pPr>
                            <w:pStyle w:val="Header"/>
                            <w:tabs>
                              <w:tab w:val="clear" w:pos="4680"/>
                            </w:tabs>
                            <w:rPr>
                              <w:rFonts w:ascii="Cabin" w:hAnsi="Cabin"/>
                            </w:rPr>
                          </w:pPr>
                          <w:proofErr w:type="spellStart"/>
                          <w:r w:rsidRPr="00DB0BD1">
                            <w:rPr>
                              <w:rFonts w:ascii="Agenda" w:hAnsi="Agenda"/>
                            </w:rPr>
                            <w:t>Headteacher</w:t>
                          </w:r>
                          <w:proofErr w:type="spellEnd"/>
                          <w:r w:rsidRPr="00DB0BD1">
                            <w:rPr>
                              <w:rFonts w:ascii="Agenda" w:hAnsi="Agenda"/>
                            </w:rPr>
                            <w:t xml:space="preserve">: </w:t>
                          </w:r>
                          <w:proofErr w:type="spellStart"/>
                          <w:r w:rsidRPr="00DB0BD1">
                            <w:rPr>
                              <w:rFonts w:ascii="Agenda" w:hAnsi="Agenda"/>
                            </w:rPr>
                            <w:t>Mrs</w:t>
                          </w:r>
                          <w:proofErr w:type="spellEnd"/>
                          <w:r w:rsidRPr="00DB0BD1">
                            <w:rPr>
                              <w:rFonts w:ascii="Agenda" w:hAnsi="Agenda"/>
                            </w:rPr>
                            <w:t xml:space="preserve"> Rebecca Reed BA</w:t>
                          </w:r>
                          <w:r w:rsidRPr="00387356">
                            <w:rPr>
                              <w:rFonts w:ascii="Cabin" w:hAnsi="Cabin"/>
                            </w:rPr>
                            <w:t xml:space="preserve"> </w:t>
                          </w:r>
                          <w:r w:rsidRPr="00DB0BD1">
                            <w:rPr>
                              <w:rFonts w:ascii="Agenda" w:hAnsi="Agenda"/>
                            </w:rPr>
                            <w:t>(Hons) Ed.</w:t>
                          </w:r>
                        </w:p>
                        <w:p w:rsidR="00725402" w:rsidRDefault="00725402" w:rsidP="00725402">
                          <w:pPr>
                            <w:pStyle w:val="Header"/>
                          </w:pPr>
                        </w:p>
                        <w:p w:rsidR="00725402" w:rsidRDefault="00725402" w:rsidP="00725402">
                          <w:pPr>
                            <w:pStyle w:val="Header"/>
                          </w:pPr>
                        </w:p>
                        <w:p w:rsidR="00725402" w:rsidRDefault="00725402" w:rsidP="00725402">
                          <w:pPr>
                            <w:pStyle w:val="Header"/>
                          </w:pPr>
                        </w:p>
                        <w:p w:rsidR="00725402" w:rsidRDefault="00725402" w:rsidP="00725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E9FF9" id="_x0000_t202" coordsize="21600,21600" o:spt="202" path="m,l,21600r21600,l21600,xe">
              <v:stroke joinstyle="miter"/>
              <v:path gradientshapeok="t" o:connecttype="rect"/>
            </v:shapetype>
            <v:shape id="Text Box 2" o:spid="_x0000_s1026" type="#_x0000_t202" style="position:absolute;margin-left:273.75pt;margin-top:-9.15pt;width:272.25pt;height: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" stroked="f">
              <v:textbox>
                <w:txbxContent>
                  <w:p w:rsidR="00725402" w:rsidRPr="00DB0BD1" w:rsidRDefault="00725402" w:rsidP="00725402">
                    <w:pPr>
                      <w:pStyle w:val="Header"/>
                      <w:rPr>
                        <w:rFonts w:ascii="Agenda" w:hAnsi="Agenda"/>
                      </w:rPr>
                    </w:pPr>
                    <w:r w:rsidRPr="00DB0BD1">
                      <w:rPr>
                        <w:rFonts w:ascii="Agenda" w:hAnsi="Agenda"/>
                      </w:rPr>
                      <w:t xml:space="preserve">Barrack Road, </w:t>
                    </w:r>
                    <w:proofErr w:type="spellStart"/>
                    <w:r w:rsidRPr="00DB0BD1">
                      <w:rPr>
                        <w:rFonts w:ascii="Agenda" w:hAnsi="Agenda"/>
                      </w:rPr>
                      <w:t>Bexhill</w:t>
                    </w:r>
                    <w:proofErr w:type="spellEnd"/>
                    <w:r w:rsidRPr="00DB0BD1">
                      <w:rPr>
                        <w:rFonts w:ascii="Agenda" w:hAnsi="Agenda"/>
                      </w:rPr>
                      <w:t xml:space="preserve"> on Sea, East Sussex, TN40 2AT</w:t>
                    </w:r>
                  </w:p>
                  <w:p w:rsidR="00725402" w:rsidRPr="00DB0BD1" w:rsidRDefault="00725402" w:rsidP="00725402">
                    <w:pPr>
                      <w:pStyle w:val="Header"/>
                      <w:rPr>
                        <w:rFonts w:ascii="Agenda" w:hAnsi="Agenda"/>
                      </w:rPr>
                    </w:pPr>
                    <w:r w:rsidRPr="00DB0BD1">
                      <w:rPr>
                        <w:rFonts w:ascii="Agenda" w:hAnsi="Agenda"/>
                      </w:rPr>
                      <w:t>01424 211696</w:t>
                    </w:r>
                  </w:p>
                  <w:p w:rsidR="00725402" w:rsidRPr="00DB0BD1" w:rsidRDefault="005D7974" w:rsidP="00725402">
                    <w:pPr>
                      <w:pStyle w:val="Header"/>
                      <w:rPr>
                        <w:rFonts w:ascii="Agenda" w:hAnsi="Agenda"/>
                      </w:rPr>
                    </w:pPr>
                    <w:hyperlink r:id="rId4" w:history="1">
                      <w:r w:rsidR="00725402" w:rsidRPr="00DB0BD1">
                        <w:rPr>
                          <w:rStyle w:val="Hyperlink"/>
                          <w:rFonts w:ascii="Agenda" w:hAnsi="Agenda"/>
                          <w:color w:val="auto"/>
                        </w:rPr>
                        <w:t>school@chantry.e-sussex.sch.uk</w:t>
                      </w:r>
                    </w:hyperlink>
                  </w:p>
                  <w:p w:rsidR="00725402" w:rsidRPr="00DB0BD1" w:rsidRDefault="005D7974" w:rsidP="00725402">
                    <w:pPr>
                      <w:pStyle w:val="Header"/>
                      <w:rPr>
                        <w:rFonts w:ascii="Agenda" w:hAnsi="Agenda"/>
                      </w:rPr>
                    </w:pPr>
                    <w:hyperlink r:id="rId5" w:history="1">
                      <w:r w:rsidR="00725402" w:rsidRPr="00DB0BD1">
                        <w:rPr>
                          <w:rStyle w:val="Hyperlink"/>
                          <w:rFonts w:ascii="Agenda" w:hAnsi="Agenda"/>
                          <w:color w:val="auto"/>
                        </w:rPr>
                        <w:t>www.chantry.eschools.co.uk</w:t>
                      </w:r>
                    </w:hyperlink>
                  </w:p>
                  <w:p w:rsidR="00725402" w:rsidRPr="00DB0BD1" w:rsidRDefault="00725402" w:rsidP="00725402">
                    <w:pPr>
                      <w:pStyle w:val="Header"/>
                      <w:rPr>
                        <w:rFonts w:ascii="Agenda" w:hAnsi="Agenda"/>
                      </w:rPr>
                    </w:pPr>
                  </w:p>
                  <w:p w:rsidR="00725402" w:rsidRPr="00387356" w:rsidRDefault="00725402" w:rsidP="00725402">
                    <w:pPr>
                      <w:pStyle w:val="Header"/>
                      <w:tabs>
                        <w:tab w:val="clear" w:pos="4680"/>
                      </w:tabs>
                      <w:rPr>
                        <w:rFonts w:ascii="Cabin" w:hAnsi="Cabin"/>
                      </w:rPr>
                    </w:pPr>
                    <w:proofErr w:type="spellStart"/>
                    <w:r w:rsidRPr="00DB0BD1">
                      <w:rPr>
                        <w:rFonts w:ascii="Agenda" w:hAnsi="Agenda"/>
                      </w:rPr>
                      <w:t>Headteacher</w:t>
                    </w:r>
                    <w:proofErr w:type="spellEnd"/>
                    <w:r w:rsidRPr="00DB0BD1">
                      <w:rPr>
                        <w:rFonts w:ascii="Agenda" w:hAnsi="Agenda"/>
                      </w:rPr>
                      <w:t xml:space="preserve">: </w:t>
                    </w:r>
                    <w:proofErr w:type="spellStart"/>
                    <w:r w:rsidRPr="00DB0BD1">
                      <w:rPr>
                        <w:rFonts w:ascii="Agenda" w:hAnsi="Agenda"/>
                      </w:rPr>
                      <w:t>Mrs</w:t>
                    </w:r>
                    <w:proofErr w:type="spellEnd"/>
                    <w:r w:rsidRPr="00DB0BD1">
                      <w:rPr>
                        <w:rFonts w:ascii="Agenda" w:hAnsi="Agenda"/>
                      </w:rPr>
                      <w:t xml:space="preserve"> Rebecca Reed BA</w:t>
                    </w:r>
                    <w:r w:rsidRPr="00387356">
                      <w:rPr>
                        <w:rFonts w:ascii="Cabin" w:hAnsi="Cabin"/>
                      </w:rPr>
                      <w:t xml:space="preserve"> </w:t>
                    </w:r>
                    <w:r w:rsidRPr="00DB0BD1">
                      <w:rPr>
                        <w:rFonts w:ascii="Agenda" w:hAnsi="Agenda"/>
                      </w:rPr>
                      <w:t>(Hons) Ed.</w:t>
                    </w:r>
                  </w:p>
                  <w:p w:rsidR="00725402" w:rsidRDefault="00725402" w:rsidP="00725402">
                    <w:pPr>
                      <w:pStyle w:val="Header"/>
                    </w:pPr>
                  </w:p>
                  <w:p w:rsidR="00725402" w:rsidRDefault="00725402" w:rsidP="00725402">
                    <w:pPr>
                      <w:pStyle w:val="Header"/>
                    </w:pPr>
                  </w:p>
                  <w:p w:rsidR="00725402" w:rsidRDefault="00725402" w:rsidP="00725402">
                    <w:pPr>
                      <w:pStyle w:val="Header"/>
                    </w:pPr>
                  </w:p>
                  <w:p w:rsidR="00725402" w:rsidRDefault="00725402" w:rsidP="00725402"/>
                </w:txbxContent>
              </v:textbox>
              <w10:wrap type="square"/>
            </v:shape>
          </w:pict>
        </mc:Fallback>
      </mc:AlternateContent>
    </w:r>
  </w:p>
  <w:p w:rsidR="00725402" w:rsidRDefault="00725402" w:rsidP="00725402">
    <w:pPr>
      <w:pStyle w:val="Header"/>
    </w:pPr>
  </w:p>
  <w:p w:rsidR="00071C06" w:rsidRDefault="00071C06">
    <w:pPr>
      <w:pStyle w:val="Header"/>
    </w:pPr>
  </w:p>
  <w:p w:rsidR="00071C06" w:rsidRDefault="00725402">
    <w:pPr>
      <w:pStyle w:val="Heade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-257176</wp:posOffset>
              </wp:positionH>
              <wp:positionV relativeFrom="paragraph">
                <wp:posOffset>695960</wp:posOffset>
              </wp:positionV>
              <wp:extent cx="69818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981825" cy="9525"/>
                      </a:xfrm>
                      <a:prstGeom prst="line">
                        <a:avLst/>
                      </a:prstGeom>
                      <a:ln>
                        <a:solidFill>
                          <a:srgbClr val="0093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86AC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4.8pt" to="529.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" strokecolor="#00934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41" w:rsidRDefault="008D0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5778D"/>
    <w:multiLevelType w:val="hybridMultilevel"/>
    <w:tmpl w:val="71FAE9E6"/>
    <w:lvl w:ilvl="0" w:tplc="0809000D">
      <w:start w:val="1"/>
      <w:numFmt w:val="bullet"/>
      <w:lvlText w:val=""/>
      <w:lvlJc w:val="left"/>
      <w:pPr>
        <w:ind w:left="360" w:hanging="360"/>
      </w:pPr>
      <w:rPr>
        <w:rFonts w:ascii="Wingdings" w:hAnsi="Wingdings" w:hint="default"/>
        <w:sz w:val="20"/>
      </w:rPr>
    </w:lvl>
    <w:lvl w:ilvl="1" w:tplc="08090003">
      <w:start w:val="1"/>
      <w:numFmt w:val="bullet"/>
      <w:lvlText w:val="o"/>
      <w:lvlJc w:val="left"/>
      <w:pPr>
        <w:ind w:left="1080" w:hanging="360"/>
      </w:pPr>
      <w:rPr>
        <w:rFonts w:ascii="Courier New" w:hAnsi="Courier New" w:cs="Courier New" w:hint="default"/>
        <w:sz w:val="20"/>
      </w:rPr>
    </w:lvl>
    <w:lvl w:ilvl="2" w:tplc="08090005">
      <w:start w:val="1"/>
      <w:numFmt w:val="bullet"/>
      <w:lvlText w:val=""/>
      <w:lvlJc w:val="left"/>
      <w:pPr>
        <w:ind w:left="1800" w:hanging="360"/>
      </w:pPr>
      <w:rPr>
        <w:rFonts w:ascii="Wingdings" w:hAnsi="Wingdings" w:hint="default"/>
        <w:sz w:val="20"/>
      </w:rPr>
    </w:lvl>
    <w:lvl w:ilvl="3" w:tplc="08090001">
      <w:start w:val="1"/>
      <w:numFmt w:val="bullet"/>
      <w:lvlText w:val=""/>
      <w:lvlJc w:val="left"/>
      <w:pPr>
        <w:ind w:left="2520" w:hanging="360"/>
      </w:pPr>
      <w:rPr>
        <w:rFonts w:ascii="Symbol" w:hAnsi="Symbol" w:hint="default"/>
        <w:sz w:val="20"/>
      </w:rPr>
    </w:lvl>
    <w:lvl w:ilvl="4" w:tplc="08090003">
      <w:start w:val="1"/>
      <w:numFmt w:val="bullet"/>
      <w:lvlText w:val="o"/>
      <w:lvlJc w:val="left"/>
      <w:pPr>
        <w:ind w:left="3240" w:hanging="360"/>
      </w:pPr>
      <w:rPr>
        <w:rFonts w:ascii="Courier New" w:hAnsi="Courier New" w:cs="Courier New" w:hint="default"/>
        <w:sz w:val="20"/>
      </w:rPr>
    </w:lvl>
    <w:lvl w:ilvl="5" w:tplc="08090005">
      <w:start w:val="1"/>
      <w:numFmt w:val="bullet"/>
      <w:lvlText w:val=""/>
      <w:lvlJc w:val="left"/>
      <w:pPr>
        <w:ind w:left="3960" w:hanging="360"/>
      </w:pPr>
      <w:rPr>
        <w:rFonts w:ascii="Wingdings" w:hAnsi="Wingdings" w:hint="default"/>
        <w:sz w:val="20"/>
      </w:rPr>
    </w:lvl>
    <w:lvl w:ilvl="6" w:tplc="08090001">
      <w:start w:val="1"/>
      <w:numFmt w:val="bullet"/>
      <w:lvlText w:val=""/>
      <w:lvlJc w:val="left"/>
      <w:pPr>
        <w:ind w:left="4680" w:hanging="360"/>
      </w:pPr>
      <w:rPr>
        <w:rFonts w:ascii="Symbol" w:hAnsi="Symbol" w:hint="default"/>
        <w:sz w:val="20"/>
      </w:rPr>
    </w:lvl>
    <w:lvl w:ilvl="7" w:tplc="08090003">
      <w:start w:val="1"/>
      <w:numFmt w:val="bullet"/>
      <w:lvlText w:val="o"/>
      <w:lvlJc w:val="left"/>
      <w:pPr>
        <w:ind w:left="5400" w:hanging="360"/>
      </w:pPr>
      <w:rPr>
        <w:rFonts w:ascii="Courier New" w:hAnsi="Courier New" w:cs="Courier New" w:hint="default"/>
        <w:sz w:val="20"/>
      </w:rPr>
    </w:lvl>
    <w:lvl w:ilvl="8" w:tplc="08090005">
      <w:start w:val="1"/>
      <w:numFmt w:val="bullet"/>
      <w:lvlText w:val=""/>
      <w:lvlJc w:val="left"/>
      <w:pPr>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06"/>
    <w:rsid w:val="00071C06"/>
    <w:rsid w:val="003222AD"/>
    <w:rsid w:val="00387356"/>
    <w:rsid w:val="004C7F9A"/>
    <w:rsid w:val="005144EF"/>
    <w:rsid w:val="005D7974"/>
    <w:rsid w:val="00725402"/>
    <w:rsid w:val="008D0941"/>
    <w:rsid w:val="00906CDB"/>
    <w:rsid w:val="00960382"/>
    <w:rsid w:val="009D5A43"/>
    <w:rsid w:val="00C05EC6"/>
    <w:rsid w:val="00C508EC"/>
    <w:rsid w:val="00DB0BD1"/>
    <w:rsid w:val="00E0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8862314-79AE-4569-B601-0D20E6AC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DB"/>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unhideWhenUsed/>
    <w:qFormat/>
    <w:rsid w:val="005D7974"/>
    <w:pPr>
      <w:keepNext/>
      <w:keepLines/>
      <w:spacing w:after="0"/>
      <w:ind w:left="10" w:right="102" w:hanging="10"/>
      <w:jc w:val="center"/>
      <w:outlineLvl w:val="0"/>
    </w:pPr>
    <w:rPr>
      <w:rFonts w:ascii="Poppins" w:eastAsia="Poppins" w:hAnsi="Poppins" w:cs="Poppins"/>
      <w:b/>
      <w:color w:val="767A4C"/>
      <w:sz w:val="4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0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71C06"/>
  </w:style>
  <w:style w:type="paragraph" w:styleId="Footer">
    <w:name w:val="footer"/>
    <w:basedOn w:val="Normal"/>
    <w:link w:val="FooterChar"/>
    <w:uiPriority w:val="99"/>
    <w:unhideWhenUsed/>
    <w:rsid w:val="00071C0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71C06"/>
  </w:style>
  <w:style w:type="character" w:styleId="Hyperlink">
    <w:name w:val="Hyperlink"/>
    <w:basedOn w:val="DefaultParagraphFont"/>
    <w:uiPriority w:val="99"/>
    <w:unhideWhenUsed/>
    <w:rsid w:val="00071C06"/>
    <w:rPr>
      <w:color w:val="0563C1" w:themeColor="hyperlink"/>
      <w:u w:val="single"/>
    </w:rPr>
  </w:style>
  <w:style w:type="character" w:styleId="FollowedHyperlink">
    <w:name w:val="FollowedHyperlink"/>
    <w:basedOn w:val="DefaultParagraphFont"/>
    <w:uiPriority w:val="99"/>
    <w:semiHidden/>
    <w:unhideWhenUsed/>
    <w:rsid w:val="00C05EC6"/>
    <w:rPr>
      <w:color w:val="954F72" w:themeColor="followedHyperlink"/>
      <w:u w:val="single"/>
    </w:rPr>
  </w:style>
  <w:style w:type="paragraph" w:styleId="BalloonText">
    <w:name w:val="Balloon Text"/>
    <w:basedOn w:val="Normal"/>
    <w:link w:val="BalloonTextChar"/>
    <w:uiPriority w:val="99"/>
    <w:semiHidden/>
    <w:unhideWhenUsed/>
    <w:rsid w:val="00C05EC6"/>
    <w:rPr>
      <w:rFonts w:ascii="Segoe UI" w:hAnsi="Segoe UI"/>
      <w:sz w:val="18"/>
      <w:szCs w:val="18"/>
    </w:rPr>
  </w:style>
  <w:style w:type="character" w:customStyle="1" w:styleId="BalloonTextChar">
    <w:name w:val="Balloon Text Char"/>
    <w:basedOn w:val="DefaultParagraphFont"/>
    <w:link w:val="BalloonText"/>
    <w:uiPriority w:val="99"/>
    <w:semiHidden/>
    <w:rsid w:val="00C05EC6"/>
    <w:rPr>
      <w:rFonts w:ascii="Segoe UI" w:hAnsi="Segoe UI"/>
      <w:sz w:val="18"/>
      <w:szCs w:val="18"/>
    </w:rPr>
  </w:style>
  <w:style w:type="character" w:customStyle="1" w:styleId="Heading1Char">
    <w:name w:val="Heading 1 Char"/>
    <w:basedOn w:val="DefaultParagraphFont"/>
    <w:link w:val="Heading1"/>
    <w:uiPriority w:val="9"/>
    <w:rsid w:val="005D7974"/>
    <w:rPr>
      <w:rFonts w:ascii="Poppins" w:eastAsia="Poppins" w:hAnsi="Poppins" w:cs="Poppins"/>
      <w:b/>
      <w:color w:val="767A4C"/>
      <w:sz w:val="42"/>
      <w:lang w:val="en-GB" w:eastAsia="en-GB"/>
    </w:rPr>
  </w:style>
  <w:style w:type="paragraph" w:styleId="ListParagraph">
    <w:name w:val="List Paragraph"/>
    <w:basedOn w:val="Normal"/>
    <w:uiPriority w:val="34"/>
    <w:qFormat/>
    <w:rsid w:val="005D7974"/>
    <w:pPr>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http://www.chantry.eschools.co.uk" TargetMode="External"/><Relationship Id="rId2" Type="http://schemas.openxmlformats.org/officeDocument/2006/relationships/hyperlink" Target="mailto:school@chantry.e-sussex.sch.uk" TargetMode="External"/><Relationship Id="rId1" Type="http://schemas.openxmlformats.org/officeDocument/2006/relationships/image" Target="media/image1.png"/><Relationship Id="rId5" Type="http://schemas.openxmlformats.org/officeDocument/2006/relationships/hyperlink" Target="http://www.chantry.eschools.co.uk" TargetMode="External"/><Relationship Id="rId4" Type="http://schemas.openxmlformats.org/officeDocument/2006/relationships/hyperlink" Target="mailto:school@chantry.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Schools ICT Services</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Jenner</dc:creator>
  <cp:keywords/>
  <dc:description/>
  <cp:lastModifiedBy>Helen Drake</cp:lastModifiedBy>
  <cp:revision>2</cp:revision>
  <cp:lastPrinted>2019-04-29T10:28:00Z</cp:lastPrinted>
  <dcterms:created xsi:type="dcterms:W3CDTF">2021-07-05T08:26:00Z</dcterms:created>
  <dcterms:modified xsi:type="dcterms:W3CDTF">2021-07-05T08:26:00Z</dcterms:modified>
</cp:coreProperties>
</file>